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261EB4" w:rsidRDefault="00FA4B62" w:rsidP="00236FC0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D0535E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32383B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D2191B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вакантных </w:t>
      </w:r>
      <w:r w:rsidR="000B4C81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F27FB7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просвещения </w:t>
      </w:r>
      <w:r w:rsidR="00F27FB7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br/>
        <w:t>и воспитания</w:t>
      </w:r>
      <w:r w:rsidRPr="00261EB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Ульяновской области</w:t>
      </w:r>
      <w:r w:rsidR="00F7124C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(с </w:t>
      </w:r>
      <w:r w:rsidR="003E62F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31.03</w:t>
      </w:r>
      <w:r w:rsidR="00F7124C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.2026 по </w:t>
      </w:r>
      <w:r w:rsidR="003E62F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20.04</w:t>
      </w:r>
      <w:r w:rsidR="00F7124C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.2026)</w:t>
      </w:r>
    </w:p>
    <w:tbl>
      <w:tblPr>
        <w:tblW w:w="9339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6937"/>
      </w:tblGrid>
      <w:tr w:rsidR="00C25875" w:rsidRPr="00C25875" w:rsidTr="009D71B5">
        <w:tc>
          <w:tcPr>
            <w:tcW w:w="240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C25875" w:rsidRDefault="00FA4B62" w:rsidP="00555836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25875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  <w:r w:rsidRPr="00C25875">
              <w:rPr>
                <w:rFonts w:ascii="PT Astra Serif" w:hAnsi="PT Astra Serif"/>
                <w:b/>
                <w:sz w:val="24"/>
                <w:szCs w:val="24"/>
              </w:rPr>
              <w:br/>
            </w:r>
            <w:r w:rsidR="00D2191B" w:rsidRPr="00C25875">
              <w:rPr>
                <w:rFonts w:ascii="PT Astra Serif" w:hAnsi="PT Astra Serif"/>
                <w:b/>
                <w:sz w:val="24"/>
                <w:szCs w:val="24"/>
              </w:rPr>
              <w:t xml:space="preserve">вакантной </w:t>
            </w:r>
            <w:r w:rsidR="00977C14" w:rsidRPr="00C25875">
              <w:rPr>
                <w:rFonts w:ascii="PT Astra Serif" w:hAnsi="PT Astra Serif"/>
                <w:b/>
                <w:sz w:val="24"/>
                <w:szCs w:val="24"/>
              </w:rPr>
              <w:t>должност</w:t>
            </w:r>
            <w:r w:rsidR="00D2191B" w:rsidRPr="00C25875">
              <w:rPr>
                <w:rFonts w:ascii="PT Astra Serif" w:hAnsi="PT Astra Serif"/>
                <w:b/>
                <w:sz w:val="24"/>
                <w:szCs w:val="24"/>
              </w:rPr>
              <w:t>и</w:t>
            </w:r>
          </w:p>
        </w:tc>
        <w:tc>
          <w:tcPr>
            <w:tcW w:w="69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C25875" w:rsidRDefault="00FA4B62" w:rsidP="00555836">
            <w:pPr>
              <w:spacing w:after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25875">
              <w:rPr>
                <w:rFonts w:ascii="PT Astra Serif" w:hAnsi="PT Astra Serif"/>
                <w:b/>
                <w:sz w:val="24"/>
                <w:szCs w:val="24"/>
              </w:rPr>
              <w:t>Требования к кандидатам</w:t>
            </w:r>
          </w:p>
        </w:tc>
      </w:tr>
      <w:tr w:rsidR="00C25875" w:rsidRPr="00C25875" w:rsidTr="009D71B5">
        <w:tc>
          <w:tcPr>
            <w:tcW w:w="240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185" w:rsidRPr="00E2148C" w:rsidRDefault="003E62F2" w:rsidP="00E2148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148C">
              <w:rPr>
                <w:rFonts w:ascii="PT Astra Serif" w:hAnsi="PT Astra Serif"/>
                <w:sz w:val="24"/>
                <w:szCs w:val="24"/>
              </w:rPr>
              <w:t>Консультант отдела по работе с педагогическими кадрами</w:t>
            </w:r>
            <w:r w:rsidR="00C1179A" w:rsidRPr="00E2148C">
              <w:rPr>
                <w:rFonts w:ascii="PT Astra Serif" w:hAnsi="PT Astra Serif"/>
                <w:sz w:val="24"/>
                <w:szCs w:val="24"/>
              </w:rPr>
              <w:t xml:space="preserve"> Министерства просвещения и воспитания Ульяновской области</w:t>
            </w:r>
          </w:p>
        </w:tc>
        <w:tc>
          <w:tcPr>
            <w:tcW w:w="69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FB7" w:rsidRPr="00E2148C" w:rsidRDefault="00F27FB7" w:rsidP="00E214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214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F27FB7" w:rsidRPr="00E2148C" w:rsidRDefault="00F27FB7" w:rsidP="00E214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214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F27FB7" w:rsidRPr="00E2148C" w:rsidRDefault="00F27FB7" w:rsidP="00E214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214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F27FB7" w:rsidRPr="00E2148C" w:rsidRDefault="00F27FB7" w:rsidP="00E214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2148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</w:p>
          <w:p w:rsidR="00F27FB7" w:rsidRPr="00E2148C" w:rsidRDefault="00C1179A" w:rsidP="00E2148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Наличие высшего образования</w:t>
            </w:r>
            <w:r w:rsidR="003E62F2" w:rsidRPr="00E2148C">
              <w:rPr>
                <w:rFonts w:ascii="PT Astra Serif" w:hAnsi="PT Astra Serif" w:cs="Arial"/>
                <w:sz w:val="24"/>
                <w:szCs w:val="24"/>
              </w:rPr>
              <w:t>,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F27FB7" w:rsidRPr="00E2148C">
              <w:rPr>
                <w:rFonts w:ascii="PT Astra Serif" w:hAnsi="PT Astra Serif" w:cs="Times New Roman"/>
                <w:sz w:val="24"/>
                <w:szCs w:val="24"/>
              </w:rPr>
              <w:t>без предъявления требований к стажу.</w:t>
            </w:r>
          </w:p>
          <w:p w:rsidR="00E2148C" w:rsidRDefault="00F27FB7" w:rsidP="00E2148C">
            <w:pPr>
              <w:pStyle w:val="ac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2148C">
              <w:rPr>
                <w:rFonts w:ascii="PT Astra Serif" w:hAnsi="PT Astra Serif"/>
                <w:sz w:val="24"/>
                <w:szCs w:val="24"/>
                <w:lang w:eastAsia="ru-RU"/>
              </w:rPr>
              <w:t>5.Знания и умения:</w:t>
            </w:r>
          </w:p>
          <w:p w:rsidR="00E2148C" w:rsidRPr="00E2148C" w:rsidRDefault="00E2148C" w:rsidP="00E2148C">
            <w:pPr>
              <w:pStyle w:val="ac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Профессиональный уровень: Наличие базовых знаний:</w:t>
            </w:r>
          </w:p>
          <w:p w:rsidR="00E2148C" w:rsidRDefault="00E2148C" w:rsidP="00E2148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Государственного языка Российской Федерации (русского языка). Основ Конституции Российской Федерации, законодательства 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E2148C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</w:t>
            </w:r>
            <w:proofErr w:type="spellStart"/>
            <w:r w:rsidRPr="00E2148C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-накопителей, внешних жёстких дисков), в особенности оборудованных приём-но-передающей аппаратурой (мобильных телефонов, планшетов, модемов), к служебным средствам вычислительной техники (компьютерам); основных положений 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законодательства о персональных данных, 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br/>
              <w:t>включая: понятие персональных данных, принципы и условия их обработки; меры по обеспечению безопасности персональных данных при 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E2148C" w:rsidRDefault="00E2148C" w:rsidP="00E2148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Наличие профессиональных знаний: В сфере законодательства Российской Федерации: Конституции Российской Федерации; Трудового кодекса Российской Федерации; Федерального закона от 29.12.2012 № 273-ФЗ «Об образовании в Российской Федерации»; Федерального закона от 27.07.2004 № 79-ФЗ «О государственной гражданской службе Российской Федерации» Федерального закона от 25.12.2008 № 273-ФЗ «О противодействии коррупции»; Федерального закона от 02.05.2006 № 59-ФЗ «О порядке рассмотрения обращений граждан Российской Федерации»; Федерального закона от 27.07.2006 № 152-ФЗ «О персональных данных»; Указа Президента Российской Федерации от 01.02.2005 № 110 «О проведении аттестации государственных гражданских служащих Российской Федерации»; Указа Президента Российской Федерации от 07.09.2010 № 1099 «О мерах по совершенствованию государственной наградной системы Российской Федерации»; Указа Президента Российской Федерации от 01.02.2005 № 112 «О конкурсе на замещение вакантной должности государственной гражданской службы Российской Федерации»; Приказа Министерства просвещения Российской Федерации от 01.07.2021 № 400 «О ведомственных наградах Министерства просвещения Российской Федерации»; Постановления Правительства Ульяновской области от 20.11.2013 № 547-П «Об утверждении Положения об отраслевой системе оплаты труда работников областных государственных образовательных организаций Ульяновской области»; Постановления Правительства Ульяновской области от 10.12.2013 № 593-П «Об утверждении Положения об оплате труда работников областных государственных организаций Ульяновской области, находящихся в ведении Министерства просвещения и воспитания Ульяновской области»; Постановления Правительства Ульяновской области от 09.12.2013 № 590-П «О Министерстве просвещения и воспитания Ульяновской области»; Указа Губернатора Ульяновской области от 25.11.2019 № 95 «Об оплате труда отдельных работников государственных органов Ульяновской области, замещающих должности, не являющиеся должностями государственной гражданской службы Ульяновской 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lastRenderedPageBreak/>
              <w:t>области»; Постановления Правительства Ульяновской области от 23.03.2020 № 126-п «Об утверждении Положения о порядке предоставления единовременной компенсационной выплаты учителю, прибывшему (переехавшему) на работу в сельский населённый пункт, либо посёлок городского типа, либо город с населением до 50 тысяч человек, расположенные на территории Ульяновской области»; Закона Ульяновской области от 02.10.2020 № 103-ЗО «О правовом регулировании отдельных вопросов статуса молодых специалистов в Ульяновской области»; Устава Ульяновской области; Законов Ульяновской области; нормативных правовых актов Губернатора и Правительства Ульяновской области; структуры и полномочия органов государственной власти Ульяновской области м органов местного самоуправления муниципальных образований Ульяновской области.</w:t>
            </w:r>
          </w:p>
          <w:p w:rsidR="00E2148C" w:rsidRPr="00E2148C" w:rsidRDefault="00E2148C" w:rsidP="00E2148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Иные профессиональные знания: законодательства в сфере образования; законодательства в части мер социальной поддержки молодых специалистов; законодательства в сфере кадрового делопроизводства; законодательства в сфере противодействия коррупции; законодательства в сфере деятельности органов исполнительной власти.</w:t>
            </w:r>
          </w:p>
          <w:p w:rsidR="00E2148C" w:rsidRPr="00E2148C" w:rsidRDefault="00E2148C" w:rsidP="00E2148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Наличие функциональных знаний: понятия нормативно правового акта; понятия проекта нормативно-правового правового акта, инструментов и этапов его разработки; понятия и процедуры рассмотрения обращений граждан; понятия мер социальной поддержки для молодых специалистов и порядок их назначения; порядок ведения кадрового делопроизводства организации.</w:t>
            </w:r>
          </w:p>
          <w:p w:rsidR="00E2148C" w:rsidRPr="00E2148C" w:rsidRDefault="00E2148C" w:rsidP="00E2148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Наличие базовых умений: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</w:t>
            </w:r>
            <w:r w:rsidRPr="00E2148C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E2148C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proofErr w:type="spellEnd"/>
            <w:r w:rsidRPr="00E2148C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E2148C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proofErr w:type="spellEnd"/>
            <w:r w:rsidRPr="00E2148C">
              <w:rPr>
                <w:rFonts w:ascii="PT Astra Serif" w:hAnsi="PT Astra Serif" w:cs="Arial"/>
                <w:sz w:val="24"/>
                <w:szCs w:val="24"/>
              </w:rPr>
              <w:t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  <w:r w:rsidRPr="00E2148C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 папками).</w:t>
            </w:r>
          </w:p>
          <w:p w:rsidR="00E2148C" w:rsidRDefault="00E2148C" w:rsidP="00E2148C">
            <w:pPr>
              <w:autoSpaceDE w:val="0"/>
              <w:autoSpaceDN w:val="0"/>
              <w:adjustRightInd w:val="0"/>
              <w:spacing w:line="262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Наличие профессиональных умений: ведение кадрового делопроизводства в части государственных гражданских служащих и руководителей подведомственных учреждений; 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продуктивная деятельность в напряжённых условиях, в том числе 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br/>
              <w:t>быстрое переключение с анализа одного материала на анализ другого, не менее важного, материала; подготовки аналитических, информационных и других материалов; участия в заседаниях комиссий; разработки и согласования проектов нормативных правовых актов; качественное выполнение поставленных руководителем задач.</w:t>
            </w:r>
          </w:p>
          <w:p w:rsidR="00E2148C" w:rsidRPr="00E2148C" w:rsidRDefault="00E2148C" w:rsidP="00E2148C">
            <w:pPr>
              <w:autoSpaceDE w:val="0"/>
              <w:autoSpaceDN w:val="0"/>
              <w:adjustRightInd w:val="0"/>
              <w:spacing w:line="262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Наличие функциональных умений: ведение кадрового делопроизводства в части государственных гражданских служащих и руководителей подведомственных учреждений; подготовки аналитических, информационных и других материалов; участия в заседаниях комиссий; разработки и согласования проектов нормативных правовых актов; организации и нормирования труда; своевременного выявления и разрешения проблемных ситуаций, приводящих к конфликту интересов.</w:t>
            </w:r>
          </w:p>
          <w:p w:rsidR="003E62F2" w:rsidRPr="00E2148C" w:rsidRDefault="00C1179A" w:rsidP="00E2148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2148C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="00F27FB7" w:rsidRPr="00E2148C">
              <w:rPr>
                <w:rFonts w:ascii="PT Astra Serif" w:hAnsi="PT Astra Serif"/>
                <w:sz w:val="24"/>
                <w:szCs w:val="24"/>
              </w:rPr>
              <w:t xml:space="preserve">.Должностные обязанности: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осуществлять взаимодействие 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br/>
            </w:r>
            <w:bookmarkStart w:id="0" w:name="_GoBack"/>
            <w:bookmarkEnd w:id="0"/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с муниципальными органами управления образованием с целью проведения мониторинга укомплектованности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образовательных организаций педагогическими кадрами, мониторинга потребности образовательных организаций в педагогических кадрах,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 xml:space="preserve">мониторинга заключения договоров на целевое обучение по педагогической направленности, сбора отчётности и составления базы данных по различным направлениям; осуществлять приём заявлений и документов к ним, организовывать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работу в части назначения мер социальной поддержки молодым специалистам учреждений, находящихся в ведении Министерства; организовывать работу в части назначения стипендии студентам,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обучающимся в образовательных организациях высшего образования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по отдельным программам высшего педагогического образования на основании договоров о целевом обучении; осуществлять приём, регистрацию заявления и прилагаемых к нему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документов, организовывать работу по предоставлению единой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компенсационной выплаты учителю, прибывшему (переехавшему) на работу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в сельский населённый пункт, либо посёлок городского типа, либо город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с населением до 50 тысяч человек, расположенные на территории Ульяновской области; осуществлять кадровое обеспечение деятельности Министерства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совместно с единой кадровой службой Правительства Ульяновской области; принимать участие в подготовке социально-значимых мероприятий,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отнесенных к компетенции отдела; принимать участие в формировании нормативного сопровождения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и в проведении анализа результатов по вопросам, отнесённым к компетенции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lastRenderedPageBreak/>
              <w:t>отдела; осуществлять информационное обеспечение организаций, находящихся в ведении Министерства, по вопросам, отнесённым к компетенции; осуществлять методическое и консультационное обеспечение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по вопросам, отнесённым к компетенции отдела; своевременно и качественно рассматривать обращения граждан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 xml:space="preserve">и организаций, государственных и муниципальных органов управления; осуществлять выездные проверки в образовательные организации Ульяновской области в пределах своей компетенции; организовывать работу комиссии по назначению мер социальной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поддержки молодым специалистам учреждений, находящихся в ведении Министерства; участвовать в работе: комиссии по проведению служебной проверки в отношении сотрудников Министерства;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комиссии по аттестации государственных гражданских служащих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Министерства; комиссии по установлению окладов и стимулирующих выплат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руководителям учреждений, находящихся в ведении Министерства; соблюдать нормы Кодекса профессиональной этики работников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Правительства Ульяновской области и возглавляемых им исполнительных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 xml:space="preserve">органов Ульяновской области; уведомлять начальника отдела обо всех случаях обращения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br/>
              <w:t>по отношению к себе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проверка; принимать меры по недопущению любой возможности возникновения конфликта интересов, уведомлять Министра просвещения и воспитания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Ульяновской области о возникшем конфликте интересов или о возможности</w:t>
            </w:r>
            <w:r w:rsid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его возникновения, как только ему станет об этом известно.</w:t>
            </w:r>
          </w:p>
          <w:p w:rsidR="00C1179A" w:rsidRPr="00E2148C" w:rsidRDefault="00F27FB7" w:rsidP="00E2148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E2148C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Pr="00E2148C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Pr="00E2148C">
              <w:rPr>
                <w:rFonts w:ascii="PT Astra Serif" w:hAnsi="PT Astra Serif"/>
                <w:sz w:val="24"/>
                <w:szCs w:val="24"/>
              </w:rPr>
              <w:t>Эффективность и результативность профессиональной служебной деятельности оцениваются по следующим показателям:</w:t>
            </w:r>
            <w:r w:rsidRPr="00E2148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2148C" w:rsidRPr="00E2148C">
              <w:rPr>
                <w:rFonts w:ascii="PT Astra Serif" w:hAnsi="PT Astra Serif" w:cs="Arial"/>
                <w:sz w:val="24"/>
                <w:szCs w:val="24"/>
              </w:rPr>
              <w:t>своевременность выполнения поручений и рассмотрения обращений граждан и организаций; 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ошибок; профессиональная компетентность (знание нормативных правовых актов, широта профессионального кругозора, умение работать с документами); владение современными профессиональными технологиями; уровень самостоятельности в принятии решений, входящих в компетенцию; соблюдение трудовой дисциплины.</w:t>
            </w:r>
          </w:p>
          <w:p w:rsidR="00F31185" w:rsidRPr="00E2148C" w:rsidRDefault="00F27FB7" w:rsidP="00E2148C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2148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Минимальный размер денежного содержания составляет </w:t>
            </w:r>
            <w:r w:rsidR="003E62F2" w:rsidRPr="00E2148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35340,00</w:t>
            </w:r>
            <w:r w:rsidRPr="00E2148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148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руб</w:t>
            </w:r>
            <w:proofErr w:type="spellEnd"/>
            <w:r w:rsidRPr="00E2148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/мес.</w:t>
            </w:r>
          </w:p>
        </w:tc>
      </w:tr>
    </w:tbl>
    <w:p w:rsidR="00DE501E" w:rsidRPr="00261EB4" w:rsidRDefault="00DE501E" w:rsidP="00FA4B62">
      <w:pPr>
        <w:spacing w:after="0" w:line="216" w:lineRule="atLeast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AC0E2A" w:rsidRPr="00261EB4" w:rsidRDefault="00AC0E2A" w:rsidP="00AC0E2A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Условия прохождения гражданской службы: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</w:t>
      </w:r>
      <w:r w:rsidR="00E619F7"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Из 3 представленных вариантов ответов необходимо выбрать только один правильный. </w:t>
      </w:r>
      <w:r w:rsidR="00E619F7"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6" w:history="1">
        <w:r w:rsidRPr="00261EB4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261EB4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261EB4">
        <w:rPr>
          <w:rStyle w:val="a4"/>
          <w:rFonts w:ascii="PT Astra Serif" w:hAnsi="PT Astra Serif"/>
          <w:b w:val="0"/>
          <w:bdr w:val="none" w:sz="0" w:space="0" w:color="auto" w:frame="1"/>
        </w:rPr>
        <w:lastRenderedPageBreak/>
        <w:t>Порядок выставления итогового балла за выполнение конкурсных процедур: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- ситуационное интервью (максимальный балл – 4 балла);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AC0E2A" w:rsidRPr="00261EB4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261EB4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AC0E2A" w:rsidRPr="00261EB4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61EB4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C1179A" w:rsidRPr="003B3E19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C1179A" w:rsidRPr="003B3E19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C1179A" w:rsidRPr="003B3E19" w:rsidRDefault="00C1179A" w:rsidP="00C1179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2. </w:t>
      </w:r>
      <w:r w:rsidRPr="003B3E19">
        <w:rPr>
          <w:rFonts w:ascii="PT Astra Serif" w:hAnsi="PT Astra Serif"/>
          <w:sz w:val="24"/>
          <w:szCs w:val="24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7" w:history="1">
        <w:r w:rsidRPr="003B3E1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3B3E19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C1179A" w:rsidRPr="003B3E19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C1179A" w:rsidRPr="003B3E19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C1179A" w:rsidRPr="00B25D2F" w:rsidRDefault="00C1179A" w:rsidP="00C11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3B3E19">
        <w:rPr>
          <w:rFonts w:ascii="PT Astra Serif" w:hAnsi="PT Astra Serif" w:cs="PT Astra Serif"/>
          <w:sz w:val="24"/>
          <w:szCs w:val="24"/>
        </w:rPr>
        <w:t>копию трудовой книжки, верность которой</w:t>
      </w:r>
      <w:r w:rsidRPr="00B25D2F">
        <w:rPr>
          <w:rFonts w:ascii="PT Astra Serif" w:hAnsi="PT Astra Serif" w:cs="PT Astra Serif"/>
          <w:sz w:val="24"/>
          <w:szCs w:val="24"/>
        </w:rPr>
        <w:t xml:space="preserve">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B25D2F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B25D2F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C1179A" w:rsidRPr="00B25D2F" w:rsidRDefault="00C1179A" w:rsidP="00C11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B25D2F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РФ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муниципальную службу или ее прохождению (форма № 001-ГС/у);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B25D2F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B25D2F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hAnsi="PT Astra Serif" w:cs="Times New Roman"/>
          <w:sz w:val="24"/>
          <w:szCs w:val="24"/>
        </w:rPr>
        <w:t>10.</w:t>
      </w: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3E62F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20.04</w:t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B25D2F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с </w:t>
      </w:r>
      <w:r w:rsidR="003E62F2">
        <w:rPr>
          <w:rFonts w:ascii="PT Astra Serif" w:eastAsia="Times New Roman" w:hAnsi="PT Astra Serif" w:cs="Times New Roman"/>
          <w:sz w:val="24"/>
          <w:szCs w:val="24"/>
          <w:lang w:eastAsia="ru-RU"/>
        </w:rPr>
        <w:t>13.05.2026 по 15.05.2026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1179A" w:rsidRPr="00B25D2F" w:rsidRDefault="00C1179A" w:rsidP="00C1179A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C1179A" w:rsidRPr="00B25D2F" w:rsidRDefault="00C1179A" w:rsidP="00C1179A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B25D2F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1179A" w:rsidRPr="00B25D2F" w:rsidRDefault="00C1179A" w:rsidP="00C1179A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C1179A" w:rsidRPr="00B25D2F" w:rsidRDefault="00C1179A" w:rsidP="00C1179A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C1179A" w:rsidRPr="00B25D2F" w:rsidRDefault="00C1179A" w:rsidP="00C117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www.kadr.ulgov.ru.</w:t>
      </w:r>
    </w:p>
    <w:p w:rsidR="00D1278F" w:rsidRDefault="00D1278F" w:rsidP="00C1179A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/>
          <w:sz w:val="24"/>
          <w:szCs w:val="24"/>
        </w:rPr>
      </w:pPr>
    </w:p>
    <w:sectPr w:rsidR="00D1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C24B8"/>
    <w:multiLevelType w:val="hybridMultilevel"/>
    <w:tmpl w:val="C46AA47A"/>
    <w:lvl w:ilvl="0" w:tplc="49B8971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83274F"/>
    <w:multiLevelType w:val="hybridMultilevel"/>
    <w:tmpl w:val="09B0E44E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9DF6438"/>
    <w:multiLevelType w:val="hybridMultilevel"/>
    <w:tmpl w:val="770218D8"/>
    <w:lvl w:ilvl="0" w:tplc="5DC8281A">
      <w:start w:val="1"/>
      <w:numFmt w:val="decimal"/>
      <w:suff w:val="space"/>
      <w:lvlText w:val="%1)"/>
      <w:lvlJc w:val="left"/>
      <w:rPr>
        <w:rFonts w:ascii="PT Astra Serif" w:hAnsi="PT Astra Serif" w:hint="default"/>
        <w:kern w:val="26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8258BB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E73C6"/>
    <w:multiLevelType w:val="hybridMultilevel"/>
    <w:tmpl w:val="8AB25D5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16637C36"/>
    <w:multiLevelType w:val="hybridMultilevel"/>
    <w:tmpl w:val="E7067370"/>
    <w:lvl w:ilvl="0" w:tplc="CFB03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9C617E"/>
    <w:multiLevelType w:val="hybridMultilevel"/>
    <w:tmpl w:val="B98A5A2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1AF277DC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9C3B3B"/>
    <w:multiLevelType w:val="hybridMultilevel"/>
    <w:tmpl w:val="CEA8BFEC"/>
    <w:lvl w:ilvl="0" w:tplc="4B9ACAEC">
      <w:start w:val="1"/>
      <w:numFmt w:val="decimal"/>
      <w:lvlText w:val="%1)"/>
      <w:lvlJc w:val="left"/>
      <w:pPr>
        <w:ind w:left="1245" w:hanging="325"/>
      </w:pPr>
      <w:rPr>
        <w:rFonts w:ascii="PT Astra Serif" w:eastAsia="Times New Roman" w:hAnsi="PT Astra Serif" w:cs="Times New Roman"/>
        <w:w w:val="103"/>
        <w:sz w:val="27"/>
        <w:szCs w:val="27"/>
        <w:lang w:val="ru-RU" w:eastAsia="en-US" w:bidi="ar-SA"/>
      </w:rPr>
    </w:lvl>
    <w:lvl w:ilvl="1" w:tplc="2E80406A">
      <w:numFmt w:val="bullet"/>
      <w:lvlText w:val="•"/>
      <w:lvlJc w:val="left"/>
      <w:pPr>
        <w:ind w:left="2140" w:hanging="325"/>
      </w:pPr>
      <w:rPr>
        <w:rFonts w:hint="default"/>
        <w:lang w:val="ru-RU" w:eastAsia="en-US" w:bidi="ar-SA"/>
      </w:rPr>
    </w:lvl>
    <w:lvl w:ilvl="2" w:tplc="A12EFA9C">
      <w:numFmt w:val="bullet"/>
      <w:lvlText w:val="•"/>
      <w:lvlJc w:val="left"/>
      <w:pPr>
        <w:ind w:left="3040" w:hanging="325"/>
      </w:pPr>
      <w:rPr>
        <w:rFonts w:hint="default"/>
        <w:lang w:val="ru-RU" w:eastAsia="en-US" w:bidi="ar-SA"/>
      </w:rPr>
    </w:lvl>
    <w:lvl w:ilvl="3" w:tplc="F836CB50">
      <w:numFmt w:val="bullet"/>
      <w:lvlText w:val="•"/>
      <w:lvlJc w:val="left"/>
      <w:pPr>
        <w:ind w:left="3940" w:hanging="325"/>
      </w:pPr>
      <w:rPr>
        <w:rFonts w:hint="default"/>
        <w:lang w:val="ru-RU" w:eastAsia="en-US" w:bidi="ar-SA"/>
      </w:rPr>
    </w:lvl>
    <w:lvl w:ilvl="4" w:tplc="4300AFBE">
      <w:numFmt w:val="bullet"/>
      <w:lvlText w:val="•"/>
      <w:lvlJc w:val="left"/>
      <w:pPr>
        <w:ind w:left="4840" w:hanging="325"/>
      </w:pPr>
      <w:rPr>
        <w:rFonts w:hint="default"/>
        <w:lang w:val="ru-RU" w:eastAsia="en-US" w:bidi="ar-SA"/>
      </w:rPr>
    </w:lvl>
    <w:lvl w:ilvl="5" w:tplc="8BC488C0">
      <w:numFmt w:val="bullet"/>
      <w:lvlText w:val="•"/>
      <w:lvlJc w:val="left"/>
      <w:pPr>
        <w:ind w:left="5740" w:hanging="325"/>
      </w:pPr>
      <w:rPr>
        <w:rFonts w:hint="default"/>
        <w:lang w:val="ru-RU" w:eastAsia="en-US" w:bidi="ar-SA"/>
      </w:rPr>
    </w:lvl>
    <w:lvl w:ilvl="6" w:tplc="D7CC5018">
      <w:numFmt w:val="bullet"/>
      <w:lvlText w:val="•"/>
      <w:lvlJc w:val="left"/>
      <w:pPr>
        <w:ind w:left="6640" w:hanging="325"/>
      </w:pPr>
      <w:rPr>
        <w:rFonts w:hint="default"/>
        <w:lang w:val="ru-RU" w:eastAsia="en-US" w:bidi="ar-SA"/>
      </w:rPr>
    </w:lvl>
    <w:lvl w:ilvl="7" w:tplc="3858E68E">
      <w:numFmt w:val="bullet"/>
      <w:lvlText w:val="•"/>
      <w:lvlJc w:val="left"/>
      <w:pPr>
        <w:ind w:left="7540" w:hanging="325"/>
      </w:pPr>
      <w:rPr>
        <w:rFonts w:hint="default"/>
        <w:lang w:val="ru-RU" w:eastAsia="en-US" w:bidi="ar-SA"/>
      </w:rPr>
    </w:lvl>
    <w:lvl w:ilvl="8" w:tplc="806E58B8">
      <w:numFmt w:val="bullet"/>
      <w:lvlText w:val="•"/>
      <w:lvlJc w:val="left"/>
      <w:pPr>
        <w:ind w:left="8440" w:hanging="325"/>
      </w:pPr>
      <w:rPr>
        <w:rFonts w:hint="default"/>
        <w:lang w:val="ru-RU" w:eastAsia="en-US" w:bidi="ar-SA"/>
      </w:rPr>
    </w:lvl>
  </w:abstractNum>
  <w:abstractNum w:abstractNumId="9" w15:restartNumberingAfterBreak="0">
    <w:nsid w:val="22472937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DB7168"/>
    <w:multiLevelType w:val="hybridMultilevel"/>
    <w:tmpl w:val="F67EF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3F5C"/>
    <w:multiLevelType w:val="hybridMultilevel"/>
    <w:tmpl w:val="7E98E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32089"/>
    <w:multiLevelType w:val="hybridMultilevel"/>
    <w:tmpl w:val="C158D04E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3" w15:restartNumberingAfterBreak="0">
    <w:nsid w:val="2FE176EE"/>
    <w:multiLevelType w:val="hybridMultilevel"/>
    <w:tmpl w:val="C9B22FBE"/>
    <w:lvl w:ilvl="0" w:tplc="FFFFFFFF">
      <w:start w:val="1"/>
      <w:numFmt w:val="decimal"/>
      <w:lvlText w:val="%1)"/>
      <w:lvlJc w:val="left"/>
      <w:pPr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2343501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63A16DF"/>
    <w:multiLevelType w:val="hybridMultilevel"/>
    <w:tmpl w:val="1C44C53C"/>
    <w:lvl w:ilvl="0" w:tplc="0C903A6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8276BFB"/>
    <w:multiLevelType w:val="hybridMultilevel"/>
    <w:tmpl w:val="499A04F2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3B6E5AA2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61F0D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B2126"/>
    <w:multiLevelType w:val="hybridMultilevel"/>
    <w:tmpl w:val="A79CBF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AF0AB2"/>
    <w:multiLevelType w:val="hybridMultilevel"/>
    <w:tmpl w:val="E34C8352"/>
    <w:lvl w:ilvl="0" w:tplc="FFFFFFFF">
      <w:start w:val="1"/>
      <w:numFmt w:val="decimal"/>
      <w:suff w:val="space"/>
      <w:lvlText w:val="%1)"/>
      <w:lvlJc w:val="left"/>
      <w:pPr>
        <w:ind w:left="-1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43A1BD0"/>
    <w:multiLevelType w:val="hybridMultilevel"/>
    <w:tmpl w:val="481E0B1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8257EF"/>
    <w:multiLevelType w:val="hybridMultilevel"/>
    <w:tmpl w:val="4DE0FD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F3A0E"/>
    <w:multiLevelType w:val="hybridMultilevel"/>
    <w:tmpl w:val="3AB6B3D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7F00094"/>
    <w:multiLevelType w:val="hybridMultilevel"/>
    <w:tmpl w:val="5086B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212BD60">
      <w:start w:val="1"/>
      <w:numFmt w:val="decimal"/>
      <w:lvlText w:val="%2)"/>
      <w:lvlJc w:val="left"/>
      <w:pPr>
        <w:ind w:left="3338" w:hanging="360"/>
      </w:pPr>
      <w:rPr>
        <w:rFonts w:ascii="PT Astra Serif" w:eastAsia="Times New Roman" w:hAnsi="PT Astra Serif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32E78"/>
    <w:multiLevelType w:val="hybridMultilevel"/>
    <w:tmpl w:val="E34C8352"/>
    <w:lvl w:ilvl="0" w:tplc="8F8C5F4E">
      <w:start w:val="1"/>
      <w:numFmt w:val="decimal"/>
      <w:suff w:val="space"/>
      <w:lvlText w:val="%1)"/>
      <w:lvlJc w:val="left"/>
      <w:pPr>
        <w:ind w:left="-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ED6AD7"/>
    <w:multiLevelType w:val="hybridMultilevel"/>
    <w:tmpl w:val="23EED994"/>
    <w:lvl w:ilvl="0" w:tplc="0FD25664">
      <w:start w:val="4"/>
      <w:numFmt w:val="decimal"/>
      <w:suff w:val="space"/>
      <w:lvlText w:val="%1)"/>
      <w:lvlJc w:val="left"/>
      <w:pPr>
        <w:ind w:left="-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2109E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68A2252"/>
    <w:multiLevelType w:val="hybridMultilevel"/>
    <w:tmpl w:val="D79069DA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D1BE0"/>
    <w:multiLevelType w:val="hybridMultilevel"/>
    <w:tmpl w:val="B54829E2"/>
    <w:lvl w:ilvl="0" w:tplc="6AFA891A">
      <w:start w:val="1"/>
      <w:numFmt w:val="decimal"/>
      <w:suff w:val="space"/>
      <w:lvlText w:val="%1)"/>
      <w:lvlJc w:val="left"/>
      <w:rPr>
        <w:rFonts w:ascii="PT Astra Serif" w:hAnsi="PT Astra Serif" w:hint="default"/>
        <w:kern w:val="26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8AE64E3"/>
    <w:multiLevelType w:val="hybridMultilevel"/>
    <w:tmpl w:val="73DAF068"/>
    <w:lvl w:ilvl="0" w:tplc="FFFFFFFF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9803CF9"/>
    <w:multiLevelType w:val="hybridMultilevel"/>
    <w:tmpl w:val="B3FA01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4E3190"/>
    <w:multiLevelType w:val="hybridMultilevel"/>
    <w:tmpl w:val="1E8AD5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774090"/>
    <w:multiLevelType w:val="hybridMultilevel"/>
    <w:tmpl w:val="9A72975A"/>
    <w:lvl w:ilvl="0" w:tplc="CC6829CC">
      <w:start w:val="1"/>
      <w:numFmt w:val="decimal"/>
      <w:suff w:val="space"/>
      <w:lvlText w:val="%1)"/>
      <w:lvlJc w:val="left"/>
      <w:rPr>
        <w:rFonts w:ascii="PT Astra Serif" w:hAnsi="PT Astra Serif" w:hint="default"/>
        <w:kern w:val="26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99" w:hanging="360"/>
      </w:pPr>
    </w:lvl>
    <w:lvl w:ilvl="2" w:tplc="0419001B" w:tentative="1">
      <w:start w:val="1"/>
      <w:numFmt w:val="lowerRoman"/>
      <w:lvlText w:val="%3."/>
      <w:lvlJc w:val="right"/>
      <w:pPr>
        <w:ind w:left="3719" w:hanging="180"/>
      </w:pPr>
    </w:lvl>
    <w:lvl w:ilvl="3" w:tplc="0419000F" w:tentative="1">
      <w:start w:val="1"/>
      <w:numFmt w:val="decimal"/>
      <w:lvlText w:val="%4."/>
      <w:lvlJc w:val="left"/>
      <w:pPr>
        <w:ind w:left="4439" w:hanging="360"/>
      </w:pPr>
    </w:lvl>
    <w:lvl w:ilvl="4" w:tplc="04190019" w:tentative="1">
      <w:start w:val="1"/>
      <w:numFmt w:val="lowerLetter"/>
      <w:lvlText w:val="%5."/>
      <w:lvlJc w:val="left"/>
      <w:pPr>
        <w:ind w:left="5159" w:hanging="360"/>
      </w:pPr>
    </w:lvl>
    <w:lvl w:ilvl="5" w:tplc="0419001B" w:tentative="1">
      <w:start w:val="1"/>
      <w:numFmt w:val="lowerRoman"/>
      <w:lvlText w:val="%6."/>
      <w:lvlJc w:val="right"/>
      <w:pPr>
        <w:ind w:left="5879" w:hanging="180"/>
      </w:pPr>
    </w:lvl>
    <w:lvl w:ilvl="6" w:tplc="0419000F" w:tentative="1">
      <w:start w:val="1"/>
      <w:numFmt w:val="decimal"/>
      <w:lvlText w:val="%7."/>
      <w:lvlJc w:val="left"/>
      <w:pPr>
        <w:ind w:left="6599" w:hanging="360"/>
      </w:pPr>
    </w:lvl>
    <w:lvl w:ilvl="7" w:tplc="04190019" w:tentative="1">
      <w:start w:val="1"/>
      <w:numFmt w:val="lowerLetter"/>
      <w:lvlText w:val="%8."/>
      <w:lvlJc w:val="left"/>
      <w:pPr>
        <w:ind w:left="7319" w:hanging="360"/>
      </w:pPr>
    </w:lvl>
    <w:lvl w:ilvl="8" w:tplc="041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3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6325E68"/>
    <w:multiLevelType w:val="hybridMultilevel"/>
    <w:tmpl w:val="274CDADC"/>
    <w:lvl w:ilvl="0" w:tplc="2384C1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A3523B"/>
    <w:multiLevelType w:val="hybridMultilevel"/>
    <w:tmpl w:val="C9B22FBE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75CE3DCC"/>
    <w:multiLevelType w:val="hybridMultilevel"/>
    <w:tmpl w:val="FD24E1DC"/>
    <w:lvl w:ilvl="0" w:tplc="49B8971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13413"/>
    <w:multiLevelType w:val="hybridMultilevel"/>
    <w:tmpl w:val="A41092C6"/>
    <w:lvl w:ilvl="0" w:tplc="73DC3D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DC63F0"/>
    <w:multiLevelType w:val="hybridMultilevel"/>
    <w:tmpl w:val="59185A40"/>
    <w:lvl w:ilvl="0" w:tplc="04190011">
      <w:start w:val="1"/>
      <w:numFmt w:val="decimal"/>
      <w:lvlText w:val="%1)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34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0"/>
  </w:num>
  <w:num w:numId="5">
    <w:abstractNumId w:val="27"/>
  </w:num>
  <w:num w:numId="6">
    <w:abstractNumId w:val="17"/>
  </w:num>
  <w:num w:numId="7">
    <w:abstractNumId w:val="3"/>
  </w:num>
  <w:num w:numId="8">
    <w:abstractNumId w:val="10"/>
  </w:num>
  <w:num w:numId="9">
    <w:abstractNumId w:val="16"/>
  </w:num>
  <w:num w:numId="10">
    <w:abstractNumId w:val="31"/>
  </w:num>
  <w:num w:numId="11">
    <w:abstractNumId w:val="35"/>
  </w:num>
  <w:num w:numId="12">
    <w:abstractNumId w:val="36"/>
  </w:num>
  <w:num w:numId="13">
    <w:abstractNumId w:val="13"/>
  </w:num>
  <w:num w:numId="14">
    <w:abstractNumId w:val="11"/>
  </w:num>
  <w:num w:numId="15">
    <w:abstractNumId w:val="39"/>
  </w:num>
  <w:num w:numId="16">
    <w:abstractNumId w:val="21"/>
  </w:num>
  <w:num w:numId="17">
    <w:abstractNumId w:val="20"/>
  </w:num>
  <w:num w:numId="18">
    <w:abstractNumId w:val="12"/>
  </w:num>
  <w:num w:numId="19">
    <w:abstractNumId w:val="6"/>
  </w:num>
  <w:num w:numId="20">
    <w:abstractNumId w:val="15"/>
  </w:num>
  <w:num w:numId="21">
    <w:abstractNumId w:val="22"/>
  </w:num>
  <w:num w:numId="22">
    <w:abstractNumId w:val="9"/>
  </w:num>
  <w:num w:numId="23">
    <w:abstractNumId w:val="14"/>
  </w:num>
  <w:num w:numId="24">
    <w:abstractNumId w:val="4"/>
  </w:num>
  <w:num w:numId="25">
    <w:abstractNumId w:val="1"/>
  </w:num>
  <w:num w:numId="26">
    <w:abstractNumId w:val="26"/>
  </w:num>
  <w:num w:numId="27">
    <w:abstractNumId w:val="7"/>
  </w:num>
  <w:num w:numId="28">
    <w:abstractNumId w:val="23"/>
  </w:num>
  <w:num w:numId="29">
    <w:abstractNumId w:val="18"/>
  </w:num>
  <w:num w:numId="30">
    <w:abstractNumId w:val="33"/>
  </w:num>
  <w:num w:numId="31">
    <w:abstractNumId w:val="38"/>
  </w:num>
  <w:num w:numId="32">
    <w:abstractNumId w:val="5"/>
  </w:num>
  <w:num w:numId="33">
    <w:abstractNumId w:val="24"/>
  </w:num>
  <w:num w:numId="34">
    <w:abstractNumId w:val="2"/>
  </w:num>
  <w:num w:numId="35">
    <w:abstractNumId w:val="28"/>
  </w:num>
  <w:num w:numId="36">
    <w:abstractNumId w:val="32"/>
  </w:num>
  <w:num w:numId="37">
    <w:abstractNumId w:val="19"/>
  </w:num>
  <w:num w:numId="38">
    <w:abstractNumId w:val="0"/>
  </w:num>
  <w:num w:numId="39">
    <w:abstractNumId w:val="25"/>
  </w:num>
  <w:num w:numId="40">
    <w:abstractNumId w:val="2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230C1"/>
    <w:rsid w:val="000248F4"/>
    <w:rsid w:val="00073AE8"/>
    <w:rsid w:val="00096222"/>
    <w:rsid w:val="000A4AB0"/>
    <w:rsid w:val="000B4C81"/>
    <w:rsid w:val="000B50FA"/>
    <w:rsid w:val="000E4871"/>
    <w:rsid w:val="00136B55"/>
    <w:rsid w:val="001401BF"/>
    <w:rsid w:val="0014525F"/>
    <w:rsid w:val="00151CE1"/>
    <w:rsid w:val="00152C7F"/>
    <w:rsid w:val="00183E51"/>
    <w:rsid w:val="0019597A"/>
    <w:rsid w:val="001961A2"/>
    <w:rsid w:val="001C02B0"/>
    <w:rsid w:val="00200B91"/>
    <w:rsid w:val="00207088"/>
    <w:rsid w:val="00236FC0"/>
    <w:rsid w:val="00241613"/>
    <w:rsid w:val="00243F51"/>
    <w:rsid w:val="00255942"/>
    <w:rsid w:val="00261EB4"/>
    <w:rsid w:val="00263ECB"/>
    <w:rsid w:val="0026521B"/>
    <w:rsid w:val="002748DE"/>
    <w:rsid w:val="002B0F89"/>
    <w:rsid w:val="002D3963"/>
    <w:rsid w:val="002D6DD3"/>
    <w:rsid w:val="002E532B"/>
    <w:rsid w:val="002E5FC0"/>
    <w:rsid w:val="00313806"/>
    <w:rsid w:val="0032380F"/>
    <w:rsid w:val="0032383B"/>
    <w:rsid w:val="00327867"/>
    <w:rsid w:val="003316A1"/>
    <w:rsid w:val="00356F1E"/>
    <w:rsid w:val="003718FA"/>
    <w:rsid w:val="00381500"/>
    <w:rsid w:val="0038258F"/>
    <w:rsid w:val="0039548B"/>
    <w:rsid w:val="003B4D62"/>
    <w:rsid w:val="003C605E"/>
    <w:rsid w:val="003D4E61"/>
    <w:rsid w:val="003E2BD3"/>
    <w:rsid w:val="003E62F2"/>
    <w:rsid w:val="003F2A73"/>
    <w:rsid w:val="00404C08"/>
    <w:rsid w:val="00417425"/>
    <w:rsid w:val="00423FE3"/>
    <w:rsid w:val="00441575"/>
    <w:rsid w:val="00444F03"/>
    <w:rsid w:val="004509E1"/>
    <w:rsid w:val="004734FE"/>
    <w:rsid w:val="00475803"/>
    <w:rsid w:val="00480694"/>
    <w:rsid w:val="00485132"/>
    <w:rsid w:val="00495569"/>
    <w:rsid w:val="004B7AB5"/>
    <w:rsid w:val="004C30F7"/>
    <w:rsid w:val="00500527"/>
    <w:rsid w:val="005245A1"/>
    <w:rsid w:val="0055124E"/>
    <w:rsid w:val="00555836"/>
    <w:rsid w:val="00557241"/>
    <w:rsid w:val="00557D99"/>
    <w:rsid w:val="00563813"/>
    <w:rsid w:val="00587E2E"/>
    <w:rsid w:val="00596D86"/>
    <w:rsid w:val="00597935"/>
    <w:rsid w:val="005B6D37"/>
    <w:rsid w:val="005C2DC5"/>
    <w:rsid w:val="005C4CE4"/>
    <w:rsid w:val="005D5FD4"/>
    <w:rsid w:val="005D622B"/>
    <w:rsid w:val="005E1A73"/>
    <w:rsid w:val="006040AC"/>
    <w:rsid w:val="006061F6"/>
    <w:rsid w:val="00610491"/>
    <w:rsid w:val="00631B2E"/>
    <w:rsid w:val="00641D9B"/>
    <w:rsid w:val="00660249"/>
    <w:rsid w:val="0066030C"/>
    <w:rsid w:val="00662B3E"/>
    <w:rsid w:val="00667554"/>
    <w:rsid w:val="006A2E80"/>
    <w:rsid w:val="006A6E51"/>
    <w:rsid w:val="006D3340"/>
    <w:rsid w:val="007203E3"/>
    <w:rsid w:val="00734EC1"/>
    <w:rsid w:val="00747A74"/>
    <w:rsid w:val="007545BA"/>
    <w:rsid w:val="00755888"/>
    <w:rsid w:val="00764BC6"/>
    <w:rsid w:val="0077089E"/>
    <w:rsid w:val="00772F19"/>
    <w:rsid w:val="00774CA5"/>
    <w:rsid w:val="007B6951"/>
    <w:rsid w:val="007D1018"/>
    <w:rsid w:val="007E5814"/>
    <w:rsid w:val="00854AF0"/>
    <w:rsid w:val="00863595"/>
    <w:rsid w:val="008827FB"/>
    <w:rsid w:val="008B6A11"/>
    <w:rsid w:val="008D25E2"/>
    <w:rsid w:val="008D76F5"/>
    <w:rsid w:val="008D7FF3"/>
    <w:rsid w:val="008E1867"/>
    <w:rsid w:val="00916E4B"/>
    <w:rsid w:val="00922741"/>
    <w:rsid w:val="00944840"/>
    <w:rsid w:val="0097495B"/>
    <w:rsid w:val="00977C14"/>
    <w:rsid w:val="009955E2"/>
    <w:rsid w:val="009A3EB0"/>
    <w:rsid w:val="009B2EB3"/>
    <w:rsid w:val="009B4BB5"/>
    <w:rsid w:val="009D71B5"/>
    <w:rsid w:val="00A00183"/>
    <w:rsid w:val="00A03584"/>
    <w:rsid w:val="00A1659C"/>
    <w:rsid w:val="00A35494"/>
    <w:rsid w:val="00A36E76"/>
    <w:rsid w:val="00A45DCC"/>
    <w:rsid w:val="00A56AFE"/>
    <w:rsid w:val="00A72CCA"/>
    <w:rsid w:val="00A862BF"/>
    <w:rsid w:val="00AB5126"/>
    <w:rsid w:val="00AC0E2A"/>
    <w:rsid w:val="00AC642E"/>
    <w:rsid w:val="00AE1A0C"/>
    <w:rsid w:val="00AF2A0C"/>
    <w:rsid w:val="00AF3A36"/>
    <w:rsid w:val="00B0011C"/>
    <w:rsid w:val="00B20A49"/>
    <w:rsid w:val="00B337ED"/>
    <w:rsid w:val="00B62C6B"/>
    <w:rsid w:val="00B7237D"/>
    <w:rsid w:val="00B81C25"/>
    <w:rsid w:val="00B90F5F"/>
    <w:rsid w:val="00BA64DC"/>
    <w:rsid w:val="00BC11E2"/>
    <w:rsid w:val="00BD26B0"/>
    <w:rsid w:val="00BF33DB"/>
    <w:rsid w:val="00C032EB"/>
    <w:rsid w:val="00C1179A"/>
    <w:rsid w:val="00C25875"/>
    <w:rsid w:val="00C2671B"/>
    <w:rsid w:val="00C311DE"/>
    <w:rsid w:val="00C406BC"/>
    <w:rsid w:val="00C42D81"/>
    <w:rsid w:val="00C5131C"/>
    <w:rsid w:val="00C52079"/>
    <w:rsid w:val="00C535F5"/>
    <w:rsid w:val="00C83D50"/>
    <w:rsid w:val="00C84EE6"/>
    <w:rsid w:val="00C915AA"/>
    <w:rsid w:val="00CA44F8"/>
    <w:rsid w:val="00CB11B7"/>
    <w:rsid w:val="00CC76D3"/>
    <w:rsid w:val="00CD0C29"/>
    <w:rsid w:val="00CD0F9F"/>
    <w:rsid w:val="00CE5EB4"/>
    <w:rsid w:val="00CF1F82"/>
    <w:rsid w:val="00D04DE3"/>
    <w:rsid w:val="00D0535E"/>
    <w:rsid w:val="00D1278F"/>
    <w:rsid w:val="00D2148C"/>
    <w:rsid w:val="00D2191B"/>
    <w:rsid w:val="00D52008"/>
    <w:rsid w:val="00D82C9D"/>
    <w:rsid w:val="00DA1CEB"/>
    <w:rsid w:val="00DA2A32"/>
    <w:rsid w:val="00DB2550"/>
    <w:rsid w:val="00DE501E"/>
    <w:rsid w:val="00DF25DA"/>
    <w:rsid w:val="00E2148C"/>
    <w:rsid w:val="00E36222"/>
    <w:rsid w:val="00E5359E"/>
    <w:rsid w:val="00E619F7"/>
    <w:rsid w:val="00E7316A"/>
    <w:rsid w:val="00F01072"/>
    <w:rsid w:val="00F0307D"/>
    <w:rsid w:val="00F04F2F"/>
    <w:rsid w:val="00F0679F"/>
    <w:rsid w:val="00F27FB7"/>
    <w:rsid w:val="00F31185"/>
    <w:rsid w:val="00F45763"/>
    <w:rsid w:val="00F55E1C"/>
    <w:rsid w:val="00F71249"/>
    <w:rsid w:val="00F7124C"/>
    <w:rsid w:val="00F8097C"/>
    <w:rsid w:val="00F831B3"/>
    <w:rsid w:val="00F87594"/>
    <w:rsid w:val="00FA2C2D"/>
    <w:rsid w:val="00FA4B62"/>
    <w:rsid w:val="00FB4F86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paragraph" w:customStyle="1" w:styleId="Standard">
    <w:name w:val="Standard"/>
    <w:rsid w:val="002E532B"/>
    <w:pPr>
      <w:spacing w:after="160" w:line="259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 Знак"/>
    <w:link w:val="ConsPlusNormal0"/>
    <w:locked/>
    <w:rsid w:val="005B6D37"/>
    <w:rPr>
      <w:rFonts w:ascii="Times New Roman" w:hAnsi="Times New Roman" w:cs="Times New Roman"/>
      <w:b/>
      <w:bCs/>
      <w:sz w:val="24"/>
      <w:szCs w:val="24"/>
    </w:rPr>
  </w:style>
  <w:style w:type="character" w:customStyle="1" w:styleId="ad">
    <w:name w:val="Без интервала Знак"/>
    <w:link w:val="ac"/>
    <w:uiPriority w:val="1"/>
    <w:rsid w:val="00AC0E2A"/>
  </w:style>
  <w:style w:type="character" w:customStyle="1" w:styleId="-">
    <w:name w:val="Интернет-ссылка"/>
    <w:rsid w:val="00444F03"/>
    <w:rPr>
      <w:color w:val="000080"/>
      <w:u w:val="single"/>
      <w:lang w:val="en-US" w:eastAsia="en-US" w:bidi="en-US"/>
    </w:rPr>
  </w:style>
  <w:style w:type="paragraph" w:styleId="af4">
    <w:name w:val="footnote text"/>
    <w:basedOn w:val="a"/>
    <w:link w:val="af5"/>
    <w:uiPriority w:val="99"/>
    <w:unhideWhenUsed/>
    <w:rsid w:val="00C117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C117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85DBE-5403-4F53-B2B1-B73B1962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8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58</cp:revision>
  <cp:lastPrinted>2026-03-12T09:47:00Z</cp:lastPrinted>
  <dcterms:created xsi:type="dcterms:W3CDTF">2022-05-26T07:21:00Z</dcterms:created>
  <dcterms:modified xsi:type="dcterms:W3CDTF">2026-03-31T10:54:00Z</dcterms:modified>
</cp:coreProperties>
</file>